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88"/>
        <w:gridCol w:w="3774"/>
      </w:tblGrid>
      <w:tr w:rsidR="00D761AB" w:rsidRPr="00DF5B44" w:rsidTr="0097183E">
        <w:trPr>
          <w:trHeight w:val="30"/>
          <w:tblCellSpacing w:w="0" w:type="auto"/>
        </w:trPr>
        <w:tc>
          <w:tcPr>
            <w:tcW w:w="5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1AB" w:rsidRPr="00DF5B44" w:rsidRDefault="00D761AB" w:rsidP="00971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1AB" w:rsidRPr="00DF5B44" w:rsidRDefault="00D761AB" w:rsidP="0097183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14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приказу Министра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образования и науки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Республики Казахстан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13 апреля 2015 года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№ 198</w:t>
            </w:r>
          </w:p>
        </w:tc>
      </w:tr>
    </w:tbl>
    <w:p w:rsidR="00D761AB" w:rsidRPr="00DF5B44" w:rsidRDefault="00D761AB" w:rsidP="00DF5B44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0" w:name="z314"/>
      <w:r w:rsidRPr="00DF5B44">
        <w:rPr>
          <w:rFonts w:ascii="Times New Roman" w:hAnsi="Times New Roman" w:cs="Times New Roman"/>
          <w:b/>
          <w:color w:val="000000"/>
          <w:lang w:val="ru-RU"/>
        </w:rPr>
        <w:t>Стандарт государственной услуги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b/>
          <w:color w:val="000000"/>
          <w:lang w:val="ru-RU"/>
        </w:rPr>
        <w:t>"Прием документов и выдача направлений на предоставление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b/>
          <w:color w:val="000000"/>
          <w:lang w:val="ru-RU"/>
        </w:rPr>
        <w:t>отдыха детям в загородных и пришкольных лагерях отдельным категориям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b/>
          <w:color w:val="000000"/>
          <w:lang w:val="ru-RU"/>
        </w:rPr>
        <w:t>обучающихся и воспитанников государственных учреждений образования"</w:t>
      </w:r>
    </w:p>
    <w:bookmarkEnd w:id="0"/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r w:rsidRPr="00DF5B44">
        <w:rPr>
          <w:rFonts w:ascii="Times New Roman" w:hAnsi="Times New Roman" w:cs="Times New Roman"/>
          <w:color w:val="FF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FF0000"/>
          <w:sz w:val="20"/>
        </w:rPr>
        <w:t>     </w:t>
      </w:r>
      <w:r w:rsidRPr="00DF5B44">
        <w:rPr>
          <w:rFonts w:ascii="Times New Roman" w:hAnsi="Times New Roman" w:cs="Times New Roman"/>
          <w:color w:val="FF0000"/>
          <w:sz w:val="20"/>
          <w:lang w:val="ru-RU"/>
        </w:rPr>
        <w:t xml:space="preserve"> Сноска. Приложение 14 в редакции приказа Министра образования и науки РК от 25.12.2017 № 650 (вводится в действие по истечении десяти календарных дней после дня его первого официального опубликования).</w:t>
      </w:r>
    </w:p>
    <w:p w:rsidR="00D761AB" w:rsidRPr="00DF5B44" w:rsidRDefault="00D761AB" w:rsidP="00DF5B44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1" w:name="z1412"/>
      <w:r w:rsidRPr="00DF5B44">
        <w:rPr>
          <w:rFonts w:ascii="Times New Roman" w:hAnsi="Times New Roman" w:cs="Times New Roman"/>
          <w:b/>
          <w:color w:val="000000"/>
          <w:lang w:val="ru-RU"/>
        </w:rPr>
        <w:t>Глава 1. Общие положения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2" w:name="z1413"/>
      <w:bookmarkEnd w:id="1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 1. 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3" w:name="z1414"/>
      <w:bookmarkEnd w:id="2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4" w:name="z1415"/>
      <w:bookmarkEnd w:id="3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3. Государственная услуга оказывается организациями образования, местными исполнительными органами городов Астаны и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Алматы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, районов и городов, (далее –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>).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5" w:name="z1416"/>
      <w:bookmarkEnd w:id="4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через</w:t>
      </w:r>
      <w:proofErr w:type="gram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>: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6" w:name="z1417"/>
      <w:bookmarkEnd w:id="5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1) канцелярию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>;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7" w:name="z1418"/>
      <w:bookmarkEnd w:id="6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D761AB" w:rsidRPr="00DF5B44" w:rsidRDefault="00D761AB" w:rsidP="00DF5B44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8" w:name="z1419"/>
      <w:bookmarkEnd w:id="7"/>
      <w:r w:rsidRPr="00DF5B44">
        <w:rPr>
          <w:rFonts w:ascii="Times New Roman" w:hAnsi="Times New Roman" w:cs="Times New Roman"/>
          <w:b/>
          <w:color w:val="000000"/>
          <w:lang w:val="ru-RU"/>
        </w:rPr>
        <w:t>Глава 2. Порядок оказания государственной услуги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9" w:name="z1420"/>
      <w:bookmarkEnd w:id="8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4. Сроки оказания государственной услуги: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10" w:name="z1421"/>
      <w:bookmarkEnd w:id="9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1) с момента сдачи документов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услугодателю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>, в Государственную корпорацию – 5 (пять) рабочих дней.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11" w:name="z1422"/>
      <w:bookmarkEnd w:id="10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обеспечивает доставку результата государственной услуги в Государственную корпорацию, не </w:t>
      </w:r>
      <w:proofErr w:type="gram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позднее</w:t>
      </w:r>
      <w:proofErr w:type="gram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чем за сутки до истечения срока оказания государственной услуги;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12" w:name="z1423"/>
      <w:bookmarkEnd w:id="11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2) максимально допустимое время ожидания для сдачи документов у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или Государственной корпорации – 15 минут;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13" w:name="z1424"/>
      <w:bookmarkEnd w:id="12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3) максимально допустимое время обслуживания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у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– 30 минут, в Государственной корпорации – 15 минут.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14" w:name="z1425"/>
      <w:bookmarkEnd w:id="13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5. Форма оказания государственной услуги – бумажная.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15" w:name="z1426"/>
      <w:bookmarkEnd w:id="14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6. Результат оказания государственной услуги – 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16" w:name="z1427"/>
      <w:bookmarkEnd w:id="15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Форма предоставления результата оказания государственной услуги – бумажная.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17" w:name="z1428"/>
      <w:bookmarkEnd w:id="16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7. Государственная услуга оказывается физическим лицам (далее –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>) бесплатно.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18" w:name="z1429"/>
      <w:bookmarkEnd w:id="17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8. График работы: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19" w:name="z1430"/>
      <w:bookmarkEnd w:id="18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1)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 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20" w:name="z1431"/>
      <w:bookmarkEnd w:id="19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21" w:name="z1432"/>
      <w:bookmarkEnd w:id="20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22" w:name="z1433"/>
      <w:bookmarkEnd w:id="21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Прием осуществляется в порядке "электронной" очереди, по месту регистрации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>, без ускоренного обслуживания, возможно "бронирование" электронной очереди посредством портала.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23" w:name="z1434"/>
      <w:bookmarkEnd w:id="22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к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услугодателю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>: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24" w:name="z1435"/>
      <w:bookmarkEnd w:id="23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по форме согласно приложению 1 к настоящему стандарту государственной услуги;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25" w:name="z1436"/>
      <w:bookmarkEnd w:id="24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2) копия документа, удостоверяющего личность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; 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26" w:name="z1437"/>
      <w:bookmarkEnd w:id="25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3) копия свидетельства о рождении ребенка; 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27" w:name="z1438"/>
      <w:bookmarkEnd w:id="26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4) медицинская справка на школьника, отъезжающего в оздоровительный лагерь в соответствии с формой № 079/у, утвержденной приказом исполняющего обязанности Министра здравоохранения Республики Казахстан "Об утверждении 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lastRenderedPageBreak/>
        <w:t>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6697);</w:t>
      </w:r>
      <w:proofErr w:type="gramEnd"/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28" w:name="z1439"/>
      <w:bookmarkEnd w:id="27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5) копия документа, подтверждающего статус: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29" w:name="z1440"/>
      <w:bookmarkEnd w:id="28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30" w:name="z1441"/>
      <w:bookmarkEnd w:id="29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услугополучателей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сренедушевой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доход ниже</w:t>
      </w:r>
      <w:proofErr w:type="gram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величины прожиточного минимума);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31" w:name="z1442"/>
      <w:bookmarkEnd w:id="30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32" w:name="z1443"/>
      <w:bookmarkEnd w:id="31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ситуации, предоставляемая местными исполнительными органами;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33" w:name="z1444"/>
      <w:bookmarkEnd w:id="32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</w:t>
      </w:r>
      <w:proofErr w:type="gram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и материальной помощи;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34" w:name="z1445"/>
      <w:bookmarkEnd w:id="33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в Государственную корпорацию: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35" w:name="z1446"/>
      <w:bookmarkEnd w:id="34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по форме согласно приложению 1 к настоящему стандарту государственной услуги;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36" w:name="z1447"/>
      <w:bookmarkEnd w:id="35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2) документ, удостоверяющий личность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(требуется для идентификации личности); 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37" w:name="z1448"/>
      <w:bookmarkEnd w:id="36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3) копия свидетельства о рождении ребенка (в случае рождения до   13 августа 2007 года либо за пределами Республики Казахстан); 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38" w:name="z1449"/>
      <w:bookmarkEnd w:id="37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4) медицинская справка на школьника, отъезжающего в оздоровительный лагерь в соответствии с формой № 079/у,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6697);</w:t>
      </w:r>
      <w:proofErr w:type="gramEnd"/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39" w:name="z1450"/>
      <w:bookmarkEnd w:id="38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5) копия документа, подтверждающего статус: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40" w:name="z1451"/>
      <w:bookmarkEnd w:id="39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41" w:name="z1452"/>
      <w:bookmarkEnd w:id="40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услугополучателей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сренедушевой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доход ниже</w:t>
      </w:r>
      <w:proofErr w:type="gram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величины прожиточного минимума);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42" w:name="z1453"/>
      <w:bookmarkEnd w:id="41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43" w:name="z1454"/>
      <w:bookmarkEnd w:id="42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</w:t>
      </w:r>
      <w:proofErr w:type="gram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gram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п</w:t>
      </w:r>
      <w:proofErr w:type="gram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редоставляемая местными исполнительными органами;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44" w:name="z1455"/>
      <w:bookmarkEnd w:id="43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</w:t>
      </w:r>
      <w:proofErr w:type="gram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и материальной помощи.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45" w:name="z1456"/>
      <w:bookmarkEnd w:id="44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Сведения о документах, удостоверяющих личность, свидетельстве о рождении ребенка (в случае рождения ребенка после 13 августа 2007 года), свидетельстве о заключении брака работник Государственной корпорации и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  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46" w:name="z1457"/>
      <w:bookmarkEnd w:id="45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или Работник Государственной корпорации получает согласие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47" w:name="z1458"/>
      <w:bookmarkEnd w:id="46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При приеме документов через Государственную корпорацию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услугополучателю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выдается расписка о приеме соответствующих документов.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48" w:name="z1459"/>
      <w:bookmarkEnd w:id="47"/>
      <w:r w:rsidRPr="00DF5B44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49" w:name="z1460"/>
      <w:bookmarkEnd w:id="48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услугодателю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для дальнейшего хранения. При обращении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услугополучателю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50" w:name="z1461"/>
      <w:bookmarkEnd w:id="49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 предоставления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услугополучателем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отказывает в приеме заявления. 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51" w:name="z1462"/>
      <w:bookmarkEnd w:id="50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10. Основаниями для отказа в оказании государственной услуги являются: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52" w:name="z1463"/>
      <w:bookmarkEnd w:id="51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1) установление недостоверности документов, представленных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услугополучателем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для получения государственной услуги, и (или) данных (сведений), содержащихся в них;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53" w:name="z1464"/>
      <w:bookmarkEnd w:id="52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2) несоответствие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</w:r>
      <w:proofErr w:type="gram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gram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  <w:proofErr w:type="gramEnd"/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54" w:name="z1465"/>
      <w:bookmarkEnd w:id="53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3) в отношении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имеется вступившее в законную силу решение суда, на основании которого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лишен</w:t>
      </w:r>
      <w:proofErr w:type="gram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специального права, связанного с получением государственной услуги.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55" w:name="z1466"/>
      <w:bookmarkEnd w:id="54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 представления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услугополучателем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56" w:name="z1467"/>
      <w:bookmarkEnd w:id="55"/>
      <w:r w:rsidRPr="00DF5B44">
        <w:rPr>
          <w:rFonts w:ascii="Times New Roman" w:hAnsi="Times New Roman" w:cs="Times New Roman"/>
          <w:b/>
          <w:color w:val="000000"/>
          <w:lang w:val="ru-RU"/>
        </w:rPr>
        <w:t xml:space="preserve"> 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DF5B44">
        <w:rPr>
          <w:rFonts w:ascii="Times New Roman" w:hAnsi="Times New Roman" w:cs="Times New Roman"/>
          <w:b/>
          <w:color w:val="000000"/>
          <w:lang w:val="ru-RU"/>
        </w:rPr>
        <w:t>услугодателей</w:t>
      </w:r>
      <w:proofErr w:type="spellEnd"/>
      <w:r w:rsidRPr="00DF5B44">
        <w:rPr>
          <w:rFonts w:ascii="Times New Roman" w:hAnsi="Times New Roman" w:cs="Times New Roman"/>
          <w:b/>
          <w:color w:val="000000"/>
          <w:lang w:val="ru-RU"/>
        </w:rPr>
        <w:t xml:space="preserve"> и (или) их должностных лиц по вопросам оказания государственных услуг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57" w:name="z1468"/>
      <w:bookmarkEnd w:id="56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11. Обжалование решений, действий (бездействия)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по адресам, указанным в пункте 14 настоящего стандарта государственной услуги.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58" w:name="z1469"/>
      <w:bookmarkEnd w:id="57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или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акимата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59" w:name="z1470"/>
      <w:bookmarkEnd w:id="58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60" w:name="z1471"/>
      <w:bookmarkEnd w:id="59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или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акимата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61" w:name="z1472"/>
      <w:bookmarkEnd w:id="60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62" w:name="z1473"/>
      <w:bookmarkEnd w:id="61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63" w:name="z1474"/>
      <w:bookmarkEnd w:id="62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, поступившая в адрес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акимата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услогополучателю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по почте либо выдается нарочно в канцелярии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акимата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или Государственной корпорации.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64" w:name="z1475"/>
      <w:bookmarkEnd w:id="63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может обратиться с жалобой в уполномоченный орган по оценке и </w:t>
      </w:r>
      <w:proofErr w:type="gram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контролю за</w:t>
      </w:r>
      <w:proofErr w:type="gram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качеством оказания государственных услуг.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65" w:name="z1476"/>
      <w:bookmarkEnd w:id="64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контролю за</w:t>
      </w:r>
      <w:proofErr w:type="gram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66" w:name="z1477"/>
      <w:bookmarkEnd w:id="65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Информацию о порядке обжалования действий (бездействия)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контакт-центра</w:t>
      </w:r>
      <w:proofErr w:type="spellEnd"/>
      <w:proofErr w:type="gram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1414, 8 800 080 7777.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67" w:name="z1478"/>
      <w:bookmarkEnd w:id="66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12. В случаях несогласия с результатами оказанной государственной услуги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68" w:name="z1479"/>
      <w:bookmarkEnd w:id="67"/>
      <w:r w:rsidRPr="00DF5B44">
        <w:rPr>
          <w:rFonts w:ascii="Times New Roman" w:hAnsi="Times New Roman" w:cs="Times New Roman"/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69" w:name="z1480"/>
      <w:bookmarkEnd w:id="68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13.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Услугополучателям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, имеющим установленным законодательством </w:t>
      </w:r>
      <w:proofErr w:type="gram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порядке</w:t>
      </w:r>
      <w:proofErr w:type="gram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полную или частичную утрату способности или возможности осуществлять самообслуживание, самостоятельно передвигаться, ориентироваться прием 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lastRenderedPageBreak/>
        <w:t>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  1414, 8 800 080 7777.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70" w:name="z1481"/>
      <w:bookmarkEnd w:id="69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14. Адреса мест оказания государственной услуги размещены </w:t>
      </w:r>
      <w:proofErr w:type="gram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на</w:t>
      </w:r>
      <w:proofErr w:type="gram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>: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71" w:name="z1482"/>
      <w:bookmarkEnd w:id="70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1)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интернет-ресурсе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Министерства </w:t>
      </w:r>
      <w:r w:rsidRPr="00DF5B44">
        <w:rPr>
          <w:rFonts w:ascii="Times New Roman" w:hAnsi="Times New Roman" w:cs="Times New Roman"/>
          <w:color w:val="000000"/>
          <w:sz w:val="20"/>
        </w:rPr>
        <w:t>www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DF5B44">
        <w:rPr>
          <w:rFonts w:ascii="Times New Roman" w:hAnsi="Times New Roman" w:cs="Times New Roman"/>
          <w:color w:val="000000"/>
          <w:sz w:val="20"/>
        </w:rPr>
        <w:t>edu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DF5B44">
        <w:rPr>
          <w:rFonts w:ascii="Times New Roman" w:hAnsi="Times New Roman" w:cs="Times New Roman"/>
          <w:color w:val="000000"/>
          <w:sz w:val="20"/>
        </w:rPr>
        <w:t>gov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DF5B44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72" w:name="z1483"/>
      <w:bookmarkEnd w:id="71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2)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интернет-ресурсе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Государственной корпорации: </w:t>
      </w:r>
      <w:r w:rsidRPr="00DF5B44">
        <w:rPr>
          <w:rFonts w:ascii="Times New Roman" w:hAnsi="Times New Roman" w:cs="Times New Roman"/>
          <w:color w:val="000000"/>
          <w:sz w:val="20"/>
        </w:rPr>
        <w:t>www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DF5B44">
        <w:rPr>
          <w:rFonts w:ascii="Times New Roman" w:hAnsi="Times New Roman" w:cs="Times New Roman"/>
          <w:color w:val="000000"/>
          <w:sz w:val="20"/>
        </w:rPr>
        <w:t>gov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>4</w:t>
      </w:r>
      <w:r w:rsidRPr="00DF5B44">
        <w:rPr>
          <w:rFonts w:ascii="Times New Roman" w:hAnsi="Times New Roman" w:cs="Times New Roman"/>
          <w:color w:val="000000"/>
          <w:sz w:val="20"/>
        </w:rPr>
        <w:t>c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DF5B44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73" w:name="z1484"/>
      <w:bookmarkEnd w:id="72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15. Контактные телефоны справочных служб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интернет-ресурсах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Министерства </w:t>
      </w:r>
      <w:r w:rsidRPr="00DF5B44">
        <w:rPr>
          <w:rFonts w:ascii="Times New Roman" w:hAnsi="Times New Roman" w:cs="Times New Roman"/>
          <w:color w:val="000000"/>
          <w:sz w:val="20"/>
        </w:rPr>
        <w:t>www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DF5B44">
        <w:rPr>
          <w:rFonts w:ascii="Times New Roman" w:hAnsi="Times New Roman" w:cs="Times New Roman"/>
          <w:color w:val="000000"/>
          <w:sz w:val="20"/>
        </w:rPr>
        <w:t>edu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DF5B44">
        <w:rPr>
          <w:rFonts w:ascii="Times New Roman" w:hAnsi="Times New Roman" w:cs="Times New Roman"/>
          <w:color w:val="000000"/>
          <w:sz w:val="20"/>
        </w:rPr>
        <w:t>gov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DF5B44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www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DF5B44">
        <w:rPr>
          <w:rFonts w:ascii="Times New Roman" w:hAnsi="Times New Roman" w:cs="Times New Roman"/>
          <w:color w:val="000000"/>
          <w:sz w:val="20"/>
        </w:rPr>
        <w:t>bala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>-</w:t>
      </w:r>
      <w:proofErr w:type="spellStart"/>
      <w:r w:rsidRPr="00DF5B44">
        <w:rPr>
          <w:rFonts w:ascii="Times New Roman" w:hAnsi="Times New Roman" w:cs="Times New Roman"/>
          <w:color w:val="000000"/>
          <w:sz w:val="20"/>
        </w:rPr>
        <w:t>kkk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DF5B44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>. Единый контакт-центр 1414, 8 800 080 7777.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74"/>
        <w:gridCol w:w="7413"/>
      </w:tblGrid>
      <w:tr w:rsidR="00D761AB" w:rsidRPr="00DF5B44" w:rsidTr="0097183E">
        <w:trPr>
          <w:trHeight w:val="30"/>
          <w:tblCellSpacing w:w="0" w:type="auto"/>
        </w:trPr>
        <w:tc>
          <w:tcPr>
            <w:tcW w:w="5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"/>
          <w:p w:rsidR="00D761AB" w:rsidRPr="00DF5B44" w:rsidRDefault="00D761AB" w:rsidP="0097183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1AB" w:rsidRPr="00DF5B44" w:rsidRDefault="00D761AB" w:rsidP="0097183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1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 стандарту 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государственной услуги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"Прием документов и выдача 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направлений на предоставление 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отдыха детям в загородных и 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пришкольных лагерях 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отдельным категориям 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обучающихся и воспитанников 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государственных учреждений 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D761AB" w:rsidRPr="00DF5B44" w:rsidTr="0097183E">
        <w:trPr>
          <w:trHeight w:val="30"/>
          <w:tblCellSpacing w:w="0" w:type="auto"/>
        </w:trPr>
        <w:tc>
          <w:tcPr>
            <w:tcW w:w="5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1AB" w:rsidRPr="00DF5B44" w:rsidRDefault="00D761AB" w:rsidP="0097183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1AB" w:rsidRPr="00DF5B44" w:rsidRDefault="00D761AB" w:rsidP="00971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  <w:tr w:rsidR="00D761AB" w:rsidRPr="00DF5B44" w:rsidTr="0097183E">
        <w:trPr>
          <w:trHeight w:val="30"/>
          <w:tblCellSpacing w:w="0" w:type="auto"/>
        </w:trPr>
        <w:tc>
          <w:tcPr>
            <w:tcW w:w="5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1AB" w:rsidRPr="00DF5B44" w:rsidRDefault="00D761AB" w:rsidP="00971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1AB" w:rsidRPr="00DF5B44" w:rsidRDefault="00D761AB" w:rsidP="0097183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Руководителю местного исполнительного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органа областей, городов Астаны и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</w:t>
            </w:r>
            <w:proofErr w:type="spellStart"/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Алматы</w:t>
            </w:r>
            <w:proofErr w:type="spellEnd"/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, районов и городов областного значения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(наименование органа образования)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(________ района, _______ области)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____________________________________________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(Ф.И.О. (при его наличии)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      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руководителя)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      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гражданина (</w:t>
            </w:r>
            <w:proofErr w:type="spellStart"/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ки</w:t>
            </w:r>
            <w:proofErr w:type="spellEnd"/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)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____________________________________________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(Ф.И.О. (при его наличии) и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индивидуальный идентификационный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      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номер заявителя)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проживающег</w:t>
            </w:r>
            <w:proofErr w:type="gramStart"/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о(</w:t>
            </w:r>
            <w:proofErr w:type="gramEnd"/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-ей) по адресу: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____________________________________________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(наименование населенного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пункта, адрес места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проживания, телефон)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</w:t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Заявление</w:t>
            </w:r>
          </w:p>
        </w:tc>
      </w:tr>
    </w:tbl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74" w:name="z1488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DF5B44">
        <w:rPr>
          <w:rFonts w:ascii="Times New Roman" w:hAnsi="Times New Roman" w:cs="Times New Roman"/>
          <w:color w:val="000000"/>
          <w:sz w:val="20"/>
        </w:rPr>
        <w:t> 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Прошу Вас включить моего несовершеннолетнего ребенка 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(Ф.И.О. (при его наличии) и индивидуальный идентификационный номер, дата рождения), 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DF5B44">
        <w:rPr>
          <w:rFonts w:ascii="Times New Roman" w:hAnsi="Times New Roman" w:cs="Times New Roman"/>
          <w:color w:val="000000"/>
          <w:sz w:val="20"/>
        </w:rPr>
        <w:t>             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>обучающегося в (указать № школы, № и литер класса)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в список обучающихся и воспитанников, обеспечивающихся путевкой в загородные и 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пришкольные лагеря. 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</w:rPr>
      </w:pPr>
      <w:bookmarkStart w:id="75" w:name="z1489"/>
      <w:bookmarkEnd w:id="74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DF5B44">
        <w:rPr>
          <w:rFonts w:ascii="Times New Roman" w:hAnsi="Times New Roman" w:cs="Times New Roman"/>
          <w:color w:val="000000"/>
          <w:sz w:val="20"/>
        </w:rPr>
        <w:t> 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>Согласе</w:t>
      </w:r>
      <w:proofErr w:type="gram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н(</w:t>
      </w:r>
      <w:proofErr w:type="gram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а) на использования сведений, составляющих охраняемую Законом РК 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"О персональных данных и их защите" тайну, содержащихся в информационных системах. 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</w:rPr>
        <w:t>"___"__________20__года                               </w:t>
      </w:r>
      <w:proofErr w:type="spellStart"/>
      <w:r w:rsidRPr="00DF5B44">
        <w:rPr>
          <w:rFonts w:ascii="Times New Roman" w:hAnsi="Times New Roman" w:cs="Times New Roman"/>
          <w:color w:val="000000"/>
          <w:sz w:val="20"/>
        </w:rPr>
        <w:t>Подпись</w:t>
      </w:r>
      <w:proofErr w:type="spellEnd"/>
      <w:r w:rsidRPr="00DF5B4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</w:rPr>
        <w:t>гражданина</w:t>
      </w:r>
      <w:proofErr w:type="spellEnd"/>
      <w:r w:rsidRPr="00DF5B44">
        <w:rPr>
          <w:rFonts w:ascii="Times New Roman" w:hAnsi="Times New Roman" w:cs="Times New Roman"/>
          <w:color w:val="000000"/>
          <w:sz w:val="20"/>
        </w:rPr>
        <w:t>(</w:t>
      </w:r>
      <w:proofErr w:type="spellStart"/>
      <w:r w:rsidRPr="00DF5B44">
        <w:rPr>
          <w:rFonts w:ascii="Times New Roman" w:hAnsi="Times New Roman" w:cs="Times New Roman"/>
          <w:color w:val="000000"/>
          <w:sz w:val="20"/>
        </w:rPr>
        <w:t>ки</w:t>
      </w:r>
      <w:proofErr w:type="spellEnd"/>
      <w:r w:rsidRPr="00DF5B44">
        <w:rPr>
          <w:rFonts w:ascii="Times New Roman" w:hAnsi="Times New Roman" w:cs="Times New Roman"/>
          <w:color w:val="000000"/>
          <w:sz w:val="2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68"/>
        <w:gridCol w:w="4119"/>
      </w:tblGrid>
      <w:tr w:rsidR="00D761AB" w:rsidRPr="00DF5B44" w:rsidTr="0097183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"/>
          <w:p w:rsidR="00D761AB" w:rsidRPr="00DF5B44" w:rsidRDefault="00D761AB" w:rsidP="00971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1AB" w:rsidRPr="00DF5B44" w:rsidRDefault="00D761AB" w:rsidP="0097183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 стандарту 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государственной услуги 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"Прием документов и выдача 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направлений на предоставление 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отдыха детям в загородных и 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пришкольных лагерях 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отдельным категориям 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обучающихся и воспитанников 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государственных учреждений </w:t>
            </w:r>
            <w:r w:rsidRPr="00DF5B44">
              <w:rPr>
                <w:rFonts w:ascii="Times New Roman" w:hAnsi="Times New Roman" w:cs="Times New Roman"/>
                <w:lang w:val="ru-RU"/>
              </w:rPr>
              <w:br/>
            </w:r>
            <w:r w:rsidRPr="00DF5B4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D761AB" w:rsidRPr="00DF5B44" w:rsidTr="0097183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1AB" w:rsidRPr="00DF5B44" w:rsidRDefault="00D761AB" w:rsidP="0097183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1AB" w:rsidRPr="00DF5B44" w:rsidRDefault="00D761AB" w:rsidP="00971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5B44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76" w:name="z1492"/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DF5B44">
        <w:rPr>
          <w:rFonts w:ascii="Times New Roman" w:hAnsi="Times New Roman" w:cs="Times New Roman"/>
          <w:color w:val="000000"/>
          <w:sz w:val="20"/>
        </w:rPr>
        <w:t>             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>Расписка об отказе в приеме документов</w:t>
      </w:r>
      <w:proofErr w:type="gramStart"/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>Р</w:t>
      </w:r>
      <w:proofErr w:type="gram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уководствуясь пунктом 2 статьи 20 Закона Республики Казахстан от 15 апреля 2013 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года "О государственных услугах", отдел №__ филиала Некоммерческого акционерного 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общества "Государственная корпорация "Правительства для граждан" (указать адрес) 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>отказывает в приеме документов на оказание государственной услуги ___________________</w:t>
      </w:r>
    </w:p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bookmarkStart w:id="77" w:name="z1493"/>
      <w:bookmarkEnd w:id="76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ввиду представления Вами неполного пакета документов согласно перечню, 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>предусмотренному стандартом государственной услуги, а именно: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>Наименование отсутствующих документов: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>1) ________________________________________;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>2) ________________________________________;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3) …. 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Настоящая расписка составлена в двух экземплярах, по одному для каждой стороны. 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____________________________________ </w:t>
      </w:r>
      <w:r w:rsidRPr="00DF5B44">
        <w:rPr>
          <w:rFonts w:ascii="Times New Roman" w:hAnsi="Times New Roman" w:cs="Times New Roman"/>
          <w:color w:val="000000"/>
          <w:sz w:val="20"/>
        </w:rPr>
        <w:t> 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________________________ 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Фамилия, имя, отчество (при его наличии) </w:t>
      </w:r>
      <w:r w:rsidRPr="00DF5B44">
        <w:rPr>
          <w:rFonts w:ascii="Times New Roman" w:hAnsi="Times New Roman" w:cs="Times New Roman"/>
          <w:color w:val="000000"/>
          <w:sz w:val="20"/>
        </w:rPr>
        <w:t>       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(подпись) 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>работника Государственной корпорации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>Исполнитель: ____________________________________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Фамилия, имя, отчество (при его наличии) 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Телефон: __________________________________ 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Получил: __________________________________ 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Фамилия, имя, отчество (при его наличии) 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подпись </w:t>
      </w:r>
      <w:proofErr w:type="spellStart"/>
      <w:r w:rsidRPr="00DF5B4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lang w:val="ru-RU"/>
        </w:rPr>
        <w:br/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DF5B44">
        <w:rPr>
          <w:rFonts w:ascii="Times New Roman" w:hAnsi="Times New Roman" w:cs="Times New Roman"/>
          <w:color w:val="000000"/>
          <w:sz w:val="20"/>
        </w:rPr>
        <w:t>                              </w:t>
      </w:r>
      <w:r w:rsidRPr="00DF5B44">
        <w:rPr>
          <w:rFonts w:ascii="Times New Roman" w:hAnsi="Times New Roman" w:cs="Times New Roman"/>
          <w:color w:val="000000"/>
          <w:sz w:val="20"/>
          <w:lang w:val="ru-RU"/>
        </w:rPr>
        <w:t>"___" _________ 20__ г.</w:t>
      </w:r>
    </w:p>
    <w:bookmarkEnd w:id="77"/>
    <w:p w:rsidR="00D761AB" w:rsidRPr="00DF5B44" w:rsidRDefault="00D761AB" w:rsidP="00D761AB">
      <w:pPr>
        <w:spacing w:after="0"/>
        <w:rPr>
          <w:rFonts w:ascii="Times New Roman" w:hAnsi="Times New Roman" w:cs="Times New Roman"/>
          <w:lang w:val="ru-RU"/>
        </w:rPr>
      </w:pPr>
      <w:r w:rsidRPr="00DF5B44">
        <w:rPr>
          <w:rFonts w:ascii="Times New Roman" w:hAnsi="Times New Roman" w:cs="Times New Roman"/>
          <w:lang w:val="ru-RU"/>
        </w:rPr>
        <w:br/>
      </w:r>
    </w:p>
    <w:p w:rsidR="00AD207D" w:rsidRPr="00DF5B44" w:rsidRDefault="00AD207D">
      <w:pPr>
        <w:rPr>
          <w:rFonts w:ascii="Times New Roman" w:hAnsi="Times New Roman" w:cs="Times New Roman"/>
          <w:lang w:val="ru-RU"/>
        </w:rPr>
      </w:pPr>
    </w:p>
    <w:sectPr w:rsidR="00AD207D" w:rsidRPr="00DF5B44" w:rsidSect="00DF5B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761AB"/>
    <w:rsid w:val="00643302"/>
    <w:rsid w:val="008A3E1C"/>
    <w:rsid w:val="00AD207D"/>
    <w:rsid w:val="00B4552B"/>
    <w:rsid w:val="00D761AB"/>
    <w:rsid w:val="00DF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A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3007</Words>
  <Characters>17145</Characters>
  <Application>Microsoft Office Word</Application>
  <DocSecurity>0</DocSecurity>
  <Lines>142</Lines>
  <Paragraphs>40</Paragraphs>
  <ScaleCrop>false</ScaleCrop>
  <Company>Reanimator Extreme Edition</Company>
  <LinksUpToDate>false</LinksUpToDate>
  <CharactersWithSpaces>20112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3</cp:revision>
  <dcterms:created xsi:type="dcterms:W3CDTF">2018-04-05T09:44:00Z</dcterms:created>
  <dcterms:modified xsi:type="dcterms:W3CDTF">2018-04-06T10:30:00Z</dcterms:modified>
</cp:coreProperties>
</file>